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9A7" w:rsidRDefault="008C5207">
      <w:pPr>
        <w:spacing w:after="0" w:line="360" w:lineRule="auto"/>
        <w:ind w:left="2835" w:hanging="56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суд</w:t>
      </w:r>
    </w:p>
    <w:p w:rsidR="00B009A7" w:rsidRDefault="008C5207">
      <w:pPr>
        <w:spacing w:after="0" w:line="240" w:lineRule="auto"/>
        <w:ind w:left="2835" w:hanging="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p>
    <w:p w:rsidR="00B009A7" w:rsidRDefault="00B009A7">
      <w:pPr>
        <w:spacing w:after="0" w:line="240" w:lineRule="auto"/>
        <w:ind w:left="2835" w:hanging="566"/>
        <w:jc w:val="right"/>
        <w:rPr>
          <w:rFonts w:ascii="Times New Roman" w:eastAsia="Times New Roman" w:hAnsi="Times New Roman" w:cs="Times New Roman"/>
          <w:sz w:val="24"/>
          <w:szCs w:val="24"/>
        </w:rPr>
      </w:pPr>
    </w:p>
    <w:p w:rsidR="00B009A7" w:rsidRDefault="00B009A7">
      <w:pPr>
        <w:spacing w:after="0" w:line="240" w:lineRule="auto"/>
        <w:ind w:left="2835" w:hanging="566"/>
        <w:jc w:val="right"/>
        <w:rPr>
          <w:rFonts w:ascii="Times New Roman" w:eastAsia="Times New Roman" w:hAnsi="Times New Roman" w:cs="Times New Roman"/>
          <w:sz w:val="24"/>
          <w:szCs w:val="24"/>
        </w:rPr>
      </w:pPr>
    </w:p>
    <w:p w:rsidR="00B009A7" w:rsidRDefault="008C5207">
      <w:pPr>
        <w:spacing w:after="0" w:line="240" w:lineRule="auto"/>
        <w:ind w:left="2835" w:hanging="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10000, г. Москва, ул.______________,</w:t>
      </w:r>
    </w:p>
    <w:p w:rsidR="00B009A7" w:rsidRDefault="008C5207">
      <w:pPr>
        <w:spacing w:after="0" w:line="240" w:lineRule="auto"/>
        <w:ind w:left="2835" w:hanging="5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w:t>
      </w:r>
    </w:p>
    <w:p w:rsidR="00B009A7" w:rsidRDefault="00B009A7">
      <w:pPr>
        <w:spacing w:after="0" w:line="240" w:lineRule="auto"/>
        <w:jc w:val="right"/>
        <w:rPr>
          <w:rFonts w:ascii="Times New Roman" w:eastAsia="Times New Roman" w:hAnsi="Times New Roman" w:cs="Times New Roman"/>
          <w:sz w:val="24"/>
          <w:szCs w:val="24"/>
        </w:rPr>
      </w:pPr>
    </w:p>
    <w:p w:rsidR="00B009A7" w:rsidRDefault="00B009A7">
      <w:pPr>
        <w:spacing w:after="0" w:line="240" w:lineRule="auto"/>
        <w:jc w:val="right"/>
        <w:rPr>
          <w:rFonts w:ascii="Times New Roman" w:eastAsia="Times New Roman" w:hAnsi="Times New Roman" w:cs="Times New Roman"/>
          <w:sz w:val="24"/>
          <w:szCs w:val="24"/>
        </w:rPr>
      </w:pPr>
    </w:p>
    <w:p w:rsidR="00B009A7" w:rsidRDefault="008C52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ЖАЛОБА</w:t>
      </w:r>
    </w:p>
    <w:p w:rsidR="00B009A7" w:rsidRDefault="008C52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незаконные действия и бездействия следователя/дознавателя</w:t>
      </w:r>
    </w:p>
    <w:p w:rsidR="00B009A7" w:rsidRDefault="008C52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порядке ст.125 УПК РФ)</w:t>
      </w:r>
    </w:p>
    <w:p w:rsidR="00B009A7" w:rsidRDefault="00B009A7">
      <w:pPr>
        <w:spacing w:after="0" w:line="360" w:lineRule="auto"/>
        <w:ind w:firstLine="709"/>
        <w:jc w:val="both"/>
        <w:rPr>
          <w:rFonts w:ascii="Times New Roman" w:eastAsia="Times New Roman" w:hAnsi="Times New Roman" w:cs="Times New Roman"/>
          <w:b/>
          <w:sz w:val="24"/>
          <w:szCs w:val="24"/>
        </w:rPr>
      </w:pPr>
    </w:p>
    <w:p w:rsidR="00B009A7" w:rsidRDefault="008C520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2BC4" w:rsidRPr="000A2BC4">
        <w:rPr>
          <w:rFonts w:ascii="Times New Roman" w:eastAsia="Times New Roman" w:hAnsi="Times New Roman" w:cs="Times New Roman"/>
          <w:sz w:val="24"/>
          <w:szCs w:val="24"/>
          <w:highlight w:val="yellow"/>
        </w:rPr>
        <w:t>ДАТА</w:t>
      </w:r>
      <w:r>
        <w:rPr>
          <w:rFonts w:ascii="Times New Roman" w:eastAsia="Times New Roman" w:hAnsi="Times New Roman" w:cs="Times New Roman"/>
          <w:sz w:val="24"/>
          <w:szCs w:val="24"/>
        </w:rPr>
        <w:t xml:space="preserve"> в ОМВД России по району </w:t>
      </w:r>
      <w:r w:rsidR="000A2BC4" w:rsidRPr="000A2BC4">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 xml:space="preserve"> г. Москвы  поступило заявление от гражданки</w:t>
      </w:r>
      <w:proofErr w:type="gramStart"/>
      <w:r>
        <w:rPr>
          <w:rFonts w:ascii="Times New Roman" w:eastAsia="Times New Roman" w:hAnsi="Times New Roman" w:cs="Times New Roman"/>
          <w:sz w:val="24"/>
          <w:szCs w:val="24"/>
        </w:rPr>
        <w:t xml:space="preserve"> </w:t>
      </w:r>
      <w:r w:rsidR="000A2BC4">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по факту нанесени</w:t>
      </w:r>
      <w:r w:rsidR="000A2BC4">
        <w:rPr>
          <w:rFonts w:ascii="Times New Roman" w:eastAsia="Times New Roman" w:hAnsi="Times New Roman" w:cs="Times New Roman"/>
          <w:sz w:val="24"/>
          <w:szCs w:val="24"/>
        </w:rPr>
        <w:t>я ей телесных повреждений _____________________(кем)</w:t>
      </w:r>
    </w:p>
    <w:p w:rsidR="000A2BC4" w:rsidRDefault="000A2BC4">
      <w:pPr>
        <w:spacing w:after="0" w:line="360" w:lineRule="auto"/>
        <w:ind w:firstLine="709"/>
        <w:jc w:val="both"/>
        <w:rPr>
          <w:rFonts w:ascii="Times New Roman" w:eastAsia="Times New Roman" w:hAnsi="Times New Roman" w:cs="Times New Roman"/>
          <w:sz w:val="24"/>
          <w:szCs w:val="24"/>
        </w:rPr>
      </w:pPr>
      <w:r w:rsidRPr="000A2BC4">
        <w:rPr>
          <w:rFonts w:ascii="Times New Roman" w:eastAsia="Times New Roman" w:hAnsi="Times New Roman" w:cs="Times New Roman"/>
          <w:sz w:val="24"/>
          <w:szCs w:val="24"/>
          <w:highlight w:val="yellow"/>
        </w:rPr>
        <w:t>ДАТА</w:t>
      </w:r>
      <w:r w:rsidR="008C5207">
        <w:rPr>
          <w:rFonts w:ascii="Times New Roman" w:eastAsia="Times New Roman" w:hAnsi="Times New Roman" w:cs="Times New Roman"/>
          <w:sz w:val="24"/>
          <w:szCs w:val="24"/>
        </w:rPr>
        <w:t xml:space="preserve"> по результатам проведенной проверки фактов</w:t>
      </w:r>
      <w:r w:rsidR="008C5207">
        <w:rPr>
          <w:rFonts w:ascii="Times New Roman" w:eastAsia="Times New Roman" w:hAnsi="Times New Roman" w:cs="Times New Roman"/>
          <w:sz w:val="24"/>
          <w:szCs w:val="24"/>
        </w:rPr>
        <w:t xml:space="preserve">, изложенных в вышеуказанных заявлениях, </w:t>
      </w:r>
      <w:r>
        <w:rPr>
          <w:rFonts w:ascii="Times New Roman" w:eastAsia="Times New Roman" w:hAnsi="Times New Roman" w:cs="Times New Roman"/>
          <w:sz w:val="24"/>
          <w:szCs w:val="24"/>
        </w:rPr>
        <w:t>_____________________________________________________</w:t>
      </w:r>
    </w:p>
    <w:p w:rsidR="00B009A7" w:rsidRDefault="000A2BC4" w:rsidP="000A2BC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______________________________________________(орган и должностное лицо)</w:t>
      </w:r>
      <w:proofErr w:type="gramStart"/>
      <w:r w:rsidR="008C5207">
        <w:rPr>
          <w:rFonts w:ascii="Times New Roman" w:eastAsia="Times New Roman" w:hAnsi="Times New Roman" w:cs="Times New Roman"/>
          <w:sz w:val="24"/>
          <w:szCs w:val="24"/>
        </w:rPr>
        <w:t>.</w:t>
      </w:r>
      <w:proofErr w:type="gramEnd"/>
      <w:r w:rsidR="008C5207">
        <w:rPr>
          <w:rFonts w:ascii="Times New Roman" w:eastAsia="Times New Roman" w:hAnsi="Times New Roman" w:cs="Times New Roman"/>
          <w:sz w:val="24"/>
          <w:szCs w:val="24"/>
        </w:rPr>
        <w:t xml:space="preserve"> </w:t>
      </w:r>
      <w:proofErr w:type="gramStart"/>
      <w:r w:rsidR="008C5207">
        <w:rPr>
          <w:rFonts w:ascii="Times New Roman" w:eastAsia="Times New Roman" w:hAnsi="Times New Roman" w:cs="Times New Roman"/>
          <w:sz w:val="24"/>
          <w:szCs w:val="24"/>
        </w:rPr>
        <w:t>б</w:t>
      </w:r>
      <w:proofErr w:type="gramEnd"/>
      <w:r w:rsidR="008C5207">
        <w:rPr>
          <w:rFonts w:ascii="Times New Roman" w:eastAsia="Times New Roman" w:hAnsi="Times New Roman" w:cs="Times New Roman"/>
          <w:sz w:val="24"/>
          <w:szCs w:val="24"/>
        </w:rPr>
        <w:t>ыло вынесено Постановление об отказе в возбуждении уголовного дела.</w:t>
      </w:r>
    </w:p>
    <w:p w:rsidR="00B009A7" w:rsidRDefault="008C5207">
      <w:pPr>
        <w:spacing w:after="0" w:line="360" w:lineRule="auto"/>
        <w:ind w:firstLine="709"/>
        <w:jc w:val="both"/>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 xml:space="preserve">Мы считаем, что при вынесении обжалуемого Постановления </w:t>
      </w:r>
      <w:proofErr w:type="gramStart"/>
      <w:r>
        <w:rPr>
          <w:rFonts w:ascii="Times New Roman" w:eastAsia="Times New Roman" w:hAnsi="Times New Roman" w:cs="Times New Roman"/>
          <w:b/>
          <w:sz w:val="24"/>
          <w:szCs w:val="24"/>
        </w:rPr>
        <w:t>от</w:t>
      </w:r>
      <w:proofErr w:type="gramEnd"/>
      <w:r>
        <w:rPr>
          <w:rFonts w:ascii="Times New Roman" w:eastAsia="Times New Roman" w:hAnsi="Times New Roman" w:cs="Times New Roman"/>
          <w:b/>
          <w:sz w:val="24"/>
          <w:szCs w:val="24"/>
        </w:rPr>
        <w:t xml:space="preserve"> </w:t>
      </w:r>
      <w:proofErr w:type="gramStart"/>
      <w:r w:rsidR="00265DED" w:rsidRPr="00265DED">
        <w:rPr>
          <w:rFonts w:ascii="Times New Roman" w:eastAsia="Times New Roman" w:hAnsi="Times New Roman" w:cs="Times New Roman"/>
          <w:b/>
          <w:sz w:val="24"/>
          <w:szCs w:val="24"/>
          <w:highlight w:val="yellow"/>
        </w:rPr>
        <w:t>ДАТА</w:t>
      </w:r>
      <w:proofErr w:type="gramEnd"/>
      <w:r>
        <w:rPr>
          <w:rFonts w:ascii="Times New Roman" w:eastAsia="Times New Roman" w:hAnsi="Times New Roman" w:cs="Times New Roman"/>
          <w:b/>
          <w:sz w:val="24"/>
          <w:szCs w:val="24"/>
        </w:rPr>
        <w:t xml:space="preserve"> были существенно нарушены нормы уголовно-процессуального закона, что нанесло ущерб конституционному праву Петровой И.А. на защиту от преступных посягательств и затруднило его доступ к правосудию.</w:t>
      </w:r>
    </w:p>
    <w:p w:rsidR="00B009A7" w:rsidRDefault="008C520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Мотивом к отказу в возбуждении уголовного дела послужило о</w:t>
      </w:r>
      <w:r>
        <w:rPr>
          <w:rFonts w:ascii="Times New Roman" w:eastAsia="Times New Roman" w:hAnsi="Times New Roman" w:cs="Times New Roman"/>
          <w:sz w:val="24"/>
          <w:szCs w:val="24"/>
        </w:rPr>
        <w:t>тсутствие установленной степени тяжести телесных повреждений Петровой И.А. и нанесение слишком малого количества ударов потерпевшей.</w:t>
      </w:r>
    </w:p>
    <w:p w:rsidR="00B009A7" w:rsidRDefault="008C520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тем, в своем заявлении Петрова И.А. ссылается на то, что зять и дочь избивали её, при этом речь идет о многократны</w:t>
      </w:r>
      <w:r>
        <w:rPr>
          <w:rFonts w:ascii="Times New Roman" w:eastAsia="Times New Roman" w:hAnsi="Times New Roman" w:cs="Times New Roman"/>
          <w:sz w:val="24"/>
          <w:szCs w:val="24"/>
        </w:rPr>
        <w:t>х избиениях, а не о единичном ударе. Более того, в результате полученных травм Петрова И.А. была вынуждена обратиться в медицинское учреждение, сведения из которого не были запрошены в рамках проведенной проверки.</w:t>
      </w:r>
    </w:p>
    <w:p w:rsidR="00B009A7" w:rsidRDefault="008C520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тем, только экспертное заключение</w:t>
      </w:r>
      <w:r>
        <w:rPr>
          <w:rFonts w:ascii="Times New Roman" w:eastAsia="Times New Roman" w:hAnsi="Times New Roman" w:cs="Times New Roman"/>
          <w:sz w:val="24"/>
          <w:szCs w:val="24"/>
        </w:rPr>
        <w:t xml:space="preserve"> компетентных организаций может быть положено в основу выбора надлежащей уголовно-правовой квалификации деяния, в случае причинения вреда здоровью человека.</w:t>
      </w:r>
    </w:p>
    <w:p w:rsidR="00265DED" w:rsidRDefault="008C5207">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w:t>
      </w:r>
      <w:r w:rsidR="00265DED" w:rsidRPr="00265DED">
        <w:rPr>
          <w:rFonts w:ascii="Times New Roman" w:eastAsia="Times New Roman" w:hAnsi="Times New Roman" w:cs="Times New Roman"/>
          <w:sz w:val="24"/>
          <w:szCs w:val="24"/>
          <w:highlight w:val="yellow"/>
        </w:rPr>
        <w:t>(орган и должностное лицо)</w:t>
      </w:r>
      <w:r>
        <w:rPr>
          <w:rFonts w:ascii="Times New Roman" w:eastAsia="Times New Roman" w:hAnsi="Times New Roman" w:cs="Times New Roman"/>
          <w:sz w:val="24"/>
          <w:szCs w:val="24"/>
        </w:rPr>
        <w:t xml:space="preserve"> был</w:t>
      </w:r>
      <w:r>
        <w:rPr>
          <w:rFonts w:ascii="Times New Roman" w:eastAsia="Times New Roman" w:hAnsi="Times New Roman" w:cs="Times New Roman"/>
          <w:sz w:val="24"/>
          <w:szCs w:val="24"/>
        </w:rPr>
        <w:t xml:space="preserve">а произведена неполная проверка по факту обращения </w:t>
      </w:r>
      <w:r w:rsidR="00265DED" w:rsidRPr="00265DED">
        <w:rPr>
          <w:rFonts w:ascii="Times New Roman" w:eastAsia="Times New Roman" w:hAnsi="Times New Roman" w:cs="Times New Roman"/>
          <w:sz w:val="24"/>
          <w:szCs w:val="24"/>
          <w:highlight w:val="yellow"/>
        </w:rPr>
        <w:t>ФИО ПОТЕРПЕВШЕЙ</w:t>
      </w:r>
      <w:r w:rsidR="00265D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с заявлением о совершении преступления, что не позволило избрать верную и обоснованную квалификацию деяния </w:t>
      </w:r>
      <w:r w:rsidR="00265DED" w:rsidRPr="00265DED">
        <w:rPr>
          <w:rFonts w:ascii="Times New Roman" w:eastAsia="Times New Roman" w:hAnsi="Times New Roman" w:cs="Times New Roman"/>
          <w:sz w:val="24"/>
          <w:szCs w:val="24"/>
          <w:highlight w:val="yellow"/>
        </w:rPr>
        <w:t>_______________(чьи деяния)</w:t>
      </w:r>
    </w:p>
    <w:p w:rsidR="00B009A7" w:rsidRDefault="00265DED">
      <w:pPr>
        <w:spacing w:after="0" w:line="360" w:lineRule="auto"/>
        <w:ind w:firstLine="709"/>
        <w:jc w:val="both"/>
        <w:rPr>
          <w:rFonts w:ascii="Times New Roman" w:eastAsia="Times New Roman" w:hAnsi="Times New Roman" w:cs="Times New Roman"/>
          <w:sz w:val="24"/>
          <w:szCs w:val="24"/>
        </w:rPr>
      </w:pPr>
      <w:r w:rsidRPr="00265DED">
        <w:rPr>
          <w:rFonts w:ascii="Times New Roman" w:eastAsia="Times New Roman" w:hAnsi="Times New Roman" w:cs="Times New Roman"/>
          <w:sz w:val="24"/>
          <w:szCs w:val="24"/>
          <w:highlight w:val="yellow"/>
        </w:rPr>
        <w:lastRenderedPageBreak/>
        <w:t>ФИО ПОТЕРПЕВШЕЙ</w:t>
      </w:r>
      <w:r>
        <w:rPr>
          <w:rFonts w:ascii="Times New Roman" w:eastAsia="Times New Roman" w:hAnsi="Times New Roman" w:cs="Times New Roman"/>
          <w:sz w:val="24"/>
          <w:szCs w:val="24"/>
        </w:rPr>
        <w:t xml:space="preserve"> </w:t>
      </w:r>
      <w:r w:rsidR="008C5207">
        <w:rPr>
          <w:rFonts w:ascii="Times New Roman" w:eastAsia="Times New Roman" w:hAnsi="Times New Roman" w:cs="Times New Roman"/>
          <w:sz w:val="24"/>
          <w:szCs w:val="24"/>
        </w:rPr>
        <w:t xml:space="preserve"> была вынуждена регулярно обращаться с заявлен</w:t>
      </w:r>
      <w:r w:rsidR="008C5207">
        <w:rPr>
          <w:rFonts w:ascii="Times New Roman" w:eastAsia="Times New Roman" w:hAnsi="Times New Roman" w:cs="Times New Roman"/>
          <w:sz w:val="24"/>
          <w:szCs w:val="24"/>
        </w:rPr>
        <w:t xml:space="preserve">иями о привлечении к уголовной ответственности </w:t>
      </w:r>
      <w:r w:rsidRPr="00265DED">
        <w:rPr>
          <w:rFonts w:ascii="Times New Roman" w:eastAsia="Times New Roman" w:hAnsi="Times New Roman" w:cs="Times New Roman"/>
          <w:sz w:val="24"/>
          <w:szCs w:val="24"/>
          <w:highlight w:val="yellow"/>
        </w:rPr>
        <w:t>____________(ФИО ОБИДЧИКОВ)</w:t>
      </w:r>
      <w:r>
        <w:rPr>
          <w:rFonts w:ascii="Times New Roman" w:eastAsia="Times New Roman" w:hAnsi="Times New Roman" w:cs="Times New Roman"/>
          <w:sz w:val="24"/>
          <w:szCs w:val="24"/>
        </w:rPr>
        <w:t xml:space="preserve">, </w:t>
      </w:r>
      <w:r w:rsidR="008C5207">
        <w:rPr>
          <w:rFonts w:ascii="Times New Roman" w:eastAsia="Times New Roman" w:hAnsi="Times New Roman" w:cs="Times New Roman"/>
          <w:sz w:val="24"/>
          <w:szCs w:val="24"/>
        </w:rPr>
        <w:t xml:space="preserve"> </w:t>
      </w:r>
      <w:proofErr w:type="gramStart"/>
      <w:r w:rsidR="008C5207">
        <w:rPr>
          <w:rFonts w:ascii="Times New Roman" w:eastAsia="Times New Roman" w:hAnsi="Times New Roman" w:cs="Times New Roman"/>
          <w:sz w:val="24"/>
          <w:szCs w:val="24"/>
        </w:rPr>
        <w:t>который</w:t>
      </w:r>
      <w:proofErr w:type="gramEnd"/>
      <w:r w:rsidR="008C5207">
        <w:rPr>
          <w:rFonts w:ascii="Times New Roman" w:eastAsia="Times New Roman" w:hAnsi="Times New Roman" w:cs="Times New Roman"/>
          <w:sz w:val="24"/>
          <w:szCs w:val="24"/>
        </w:rPr>
        <w:t xml:space="preserve"> многократно совершал в отношении нее иные насильственные действия.</w:t>
      </w:r>
    </w:p>
    <w:p w:rsidR="00B009A7" w:rsidRDefault="008C5207" w:rsidP="00265DED">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Нарушая свою обязанность по расследованию преступления, установленную ст. 21 </w:t>
      </w:r>
      <w:r w:rsidR="00265DED">
        <w:rPr>
          <w:rFonts w:ascii="Times New Roman" w:eastAsia="Times New Roman" w:hAnsi="Times New Roman" w:cs="Times New Roman"/>
          <w:sz w:val="24"/>
          <w:szCs w:val="24"/>
        </w:rPr>
        <w:t>____________________________________________</w:t>
      </w:r>
      <w:r>
        <w:rPr>
          <w:rFonts w:ascii="Times New Roman" w:eastAsia="Times New Roman" w:hAnsi="Times New Roman" w:cs="Times New Roman"/>
          <w:sz w:val="24"/>
          <w:szCs w:val="24"/>
        </w:rPr>
        <w:t xml:space="preserve"> отказывают в возбуждении уголовного дела за отсутствием события преступления, несмотря на то, что по всем эпизодам не было проведено никакой проверки, не были допрошены свидетели, не были предприняты действия по сбору иных доказательств.</w:t>
      </w:r>
    </w:p>
    <w:p w:rsidR="00B009A7" w:rsidRDefault="008C5207" w:rsidP="00265DED">
      <w:pPr>
        <w:pBdr>
          <w:top w:val="nil"/>
          <w:left w:val="nil"/>
          <w:bottom w:val="nil"/>
          <w:right w:val="nil"/>
          <w:between w:val="nil"/>
        </w:pBdr>
        <w:spacing w:after="0" w:line="276"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со ст.196 УПК РФ назначение и производство судебной экспертизы обязательно, если необходимо установить характер и степень вреда, причиненного здоровью. В тоже время Постановление о назначении судебной медицинской экспертизы не выносилось. </w:t>
      </w:r>
    </w:p>
    <w:p w:rsidR="00B009A7" w:rsidRDefault="008C5207" w:rsidP="00265DED">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тяжести причиненного вреда здоровью вследствие имеющихся телесных повреждений осуществляется в рамках судебно-медицинской экспертизы в соответствии с Приказом </w:t>
      </w:r>
      <w:proofErr w:type="spellStart"/>
      <w:r>
        <w:rPr>
          <w:rFonts w:ascii="Times New Roman" w:eastAsia="Times New Roman" w:hAnsi="Times New Roman" w:cs="Times New Roman"/>
          <w:sz w:val="24"/>
          <w:szCs w:val="24"/>
        </w:rPr>
        <w:t>Минздравсоцразвития</w:t>
      </w:r>
      <w:proofErr w:type="spellEnd"/>
      <w:r>
        <w:rPr>
          <w:rFonts w:ascii="Times New Roman" w:eastAsia="Times New Roman" w:hAnsi="Times New Roman" w:cs="Times New Roman"/>
          <w:sz w:val="24"/>
          <w:szCs w:val="24"/>
        </w:rPr>
        <w:t xml:space="preserve"> РФ от 24.04.2008 № 194н "Об утверждении Медицинских критериев опр</w:t>
      </w:r>
      <w:r>
        <w:rPr>
          <w:rFonts w:ascii="Times New Roman" w:eastAsia="Times New Roman" w:hAnsi="Times New Roman" w:cs="Times New Roman"/>
          <w:sz w:val="24"/>
          <w:szCs w:val="24"/>
        </w:rPr>
        <w:t xml:space="preserve">еделения степени тяжести вреда, причиненного здоровью человека» (далее по тексту – Критерии). </w:t>
      </w:r>
      <w:proofErr w:type="gramStart"/>
      <w:r>
        <w:rPr>
          <w:rFonts w:ascii="Times New Roman" w:eastAsia="Times New Roman" w:hAnsi="Times New Roman" w:cs="Times New Roman"/>
          <w:sz w:val="24"/>
          <w:szCs w:val="24"/>
        </w:rPr>
        <w:t xml:space="preserve">Однако в обжалуемых Постановлениях </w:t>
      </w:r>
      <w:r w:rsidRPr="00265DED">
        <w:rPr>
          <w:rFonts w:ascii="Times New Roman" w:eastAsia="Times New Roman" w:hAnsi="Times New Roman" w:cs="Times New Roman"/>
          <w:sz w:val="24"/>
          <w:szCs w:val="24"/>
          <w:highlight w:val="yellow"/>
        </w:rPr>
        <w:t xml:space="preserve">капитан полиции </w:t>
      </w:r>
      <w:r w:rsidR="00265DED" w:rsidRPr="00265DED">
        <w:rPr>
          <w:rFonts w:ascii="Times New Roman" w:eastAsia="Times New Roman" w:hAnsi="Times New Roman" w:cs="Times New Roman"/>
          <w:sz w:val="24"/>
          <w:szCs w:val="24"/>
          <w:highlight w:val="yellow"/>
        </w:rPr>
        <w:t>_____________</w:t>
      </w:r>
      <w:r w:rsidRPr="00265DED">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произвольно, без заключения компетентных организаций и без проведения судебной медицинской эксперти</w:t>
      </w:r>
      <w:r>
        <w:rPr>
          <w:rFonts w:ascii="Times New Roman" w:eastAsia="Times New Roman" w:hAnsi="Times New Roman" w:cs="Times New Roman"/>
          <w:sz w:val="24"/>
          <w:szCs w:val="24"/>
        </w:rPr>
        <w:t xml:space="preserve">зы, каждый раз усматривал признаки состава преступления, предусмотренного ч.1 ст. 116 УК РФ, и </w:t>
      </w:r>
      <w:r w:rsidRPr="00265DED">
        <w:rPr>
          <w:rFonts w:ascii="Times New Roman" w:eastAsia="Times New Roman" w:hAnsi="Times New Roman" w:cs="Times New Roman"/>
          <w:sz w:val="24"/>
          <w:szCs w:val="24"/>
          <w:highlight w:val="yellow"/>
        </w:rPr>
        <w:t>отказывал в возбуждении уголовного дела</w:t>
      </w:r>
      <w:r>
        <w:rPr>
          <w:rFonts w:ascii="Times New Roman" w:eastAsia="Times New Roman" w:hAnsi="Times New Roman" w:cs="Times New Roman"/>
          <w:sz w:val="24"/>
          <w:szCs w:val="24"/>
        </w:rPr>
        <w:t xml:space="preserve"> в связи с тем, что рассмотрение заявления о привлечении к уголовной ответственности по данной статье частного обвинения п</w:t>
      </w:r>
      <w:r>
        <w:rPr>
          <w:rFonts w:ascii="Times New Roman" w:eastAsia="Times New Roman" w:hAnsi="Times New Roman" w:cs="Times New Roman"/>
          <w:sz w:val="24"/>
          <w:szCs w:val="24"/>
        </w:rPr>
        <w:t xml:space="preserve">одведомственно суду. </w:t>
      </w:r>
      <w:proofErr w:type="gramEnd"/>
    </w:p>
    <w:p w:rsidR="00B009A7" w:rsidRDefault="008C5207" w:rsidP="00265DED">
      <w:pPr>
        <w:spacing w:after="0" w:line="276"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соответствии с редакцией ст. 116 УК РФ, данная норма предусматривает уголовную ответственность за побои или иные насильственные действия, причинившие физическую боль, но не повлекшие последствий, указанных в статье 115 настоящего К</w:t>
      </w:r>
      <w:r>
        <w:rPr>
          <w:rFonts w:ascii="Times New Roman" w:eastAsia="Times New Roman" w:hAnsi="Times New Roman" w:cs="Times New Roman"/>
          <w:sz w:val="24"/>
          <w:szCs w:val="24"/>
        </w:rPr>
        <w:t xml:space="preserve">одекса, </w:t>
      </w:r>
      <w:r>
        <w:rPr>
          <w:rFonts w:ascii="Times New Roman" w:eastAsia="Times New Roman" w:hAnsi="Times New Roman" w:cs="Times New Roman"/>
          <w:b/>
          <w:sz w:val="24"/>
          <w:szCs w:val="24"/>
        </w:rPr>
        <w:t>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Обязательным квалифици</w:t>
      </w:r>
      <w:r>
        <w:rPr>
          <w:rFonts w:ascii="Times New Roman" w:eastAsia="Times New Roman" w:hAnsi="Times New Roman" w:cs="Times New Roman"/>
          <w:sz w:val="24"/>
          <w:szCs w:val="24"/>
        </w:rPr>
        <w:t>рующим признаком, позволяющим отнести действие лица по нанесению побоев к уголовно-наказуемому деянию,  является мотив - хулиганские побуждения, политическая, идеологическая, расовая, национальная или религиозная ненависти или вражда, либо по мотив ненавис</w:t>
      </w:r>
      <w:r>
        <w:rPr>
          <w:rFonts w:ascii="Times New Roman" w:eastAsia="Times New Roman" w:hAnsi="Times New Roman" w:cs="Times New Roman"/>
          <w:sz w:val="24"/>
          <w:szCs w:val="24"/>
        </w:rPr>
        <w:t xml:space="preserve">ти или вражды в отношении какой-либо социальной группы. Вместе с тем, заявительница </w:t>
      </w:r>
      <w:r w:rsidR="00265DED" w:rsidRPr="00265DED">
        <w:rPr>
          <w:rFonts w:ascii="Times New Roman" w:eastAsia="Times New Roman" w:hAnsi="Times New Roman" w:cs="Times New Roman"/>
          <w:sz w:val="24"/>
          <w:szCs w:val="24"/>
          <w:highlight w:val="yellow"/>
        </w:rPr>
        <w:t>ФИО</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 xml:space="preserve">е относится к какой-либо определенной религиозной, политической, идеологической группе, а мотив совершения </w:t>
      </w:r>
      <w:r w:rsidR="00265DED" w:rsidRPr="00265DED">
        <w:rPr>
          <w:rFonts w:ascii="Times New Roman" w:eastAsia="Times New Roman" w:hAnsi="Times New Roman" w:cs="Times New Roman"/>
          <w:sz w:val="24"/>
          <w:szCs w:val="24"/>
          <w:highlight w:val="yellow"/>
        </w:rPr>
        <w:t>ФИО</w:t>
      </w:r>
      <w:r>
        <w:rPr>
          <w:rFonts w:ascii="Times New Roman" w:eastAsia="Times New Roman" w:hAnsi="Times New Roman" w:cs="Times New Roman"/>
          <w:sz w:val="24"/>
          <w:szCs w:val="24"/>
        </w:rPr>
        <w:t>. насильственных действий в отношении сво</w:t>
      </w:r>
      <w:r>
        <w:rPr>
          <w:rFonts w:ascii="Times New Roman" w:eastAsia="Times New Roman" w:hAnsi="Times New Roman" w:cs="Times New Roman"/>
          <w:sz w:val="24"/>
          <w:szCs w:val="24"/>
        </w:rPr>
        <w:t xml:space="preserve">ей тёщи в рамках проверки не выяснялся, в связи с чем, ссылка на наличие в действиях </w:t>
      </w:r>
      <w:r w:rsidR="00265DED" w:rsidRPr="00265DED">
        <w:rPr>
          <w:rFonts w:ascii="Times New Roman" w:eastAsia="Times New Roman" w:hAnsi="Times New Roman" w:cs="Times New Roman"/>
          <w:sz w:val="24"/>
          <w:szCs w:val="24"/>
          <w:highlight w:val="yellow"/>
        </w:rPr>
        <w:t>ФИО</w:t>
      </w:r>
      <w:r>
        <w:rPr>
          <w:rFonts w:ascii="Times New Roman" w:eastAsia="Times New Roman" w:hAnsi="Times New Roman" w:cs="Times New Roman"/>
          <w:sz w:val="24"/>
          <w:szCs w:val="24"/>
        </w:rPr>
        <w:t>. признаков состава преступления, предусмотренного ч.1 ст. 116 УК РФ является несостоятельной. Также как и указание о том, что ч.1 ст.116 УК РФ относится к делам</w:t>
      </w:r>
      <w:r>
        <w:rPr>
          <w:rFonts w:ascii="Times New Roman" w:eastAsia="Times New Roman" w:hAnsi="Times New Roman" w:cs="Times New Roman"/>
          <w:sz w:val="24"/>
          <w:szCs w:val="24"/>
        </w:rPr>
        <w:t xml:space="preserve"> частного обвинения, что не соответствует ч.1 ст.20 УПК РФ.</w:t>
      </w:r>
    </w:p>
    <w:p w:rsidR="00B009A7" w:rsidRDefault="008C5207" w:rsidP="00265DED">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Вместе с тем, формально в действиях </w:t>
      </w:r>
      <w:r w:rsidR="00265DED" w:rsidRPr="00265DED">
        <w:rPr>
          <w:rFonts w:ascii="Times New Roman" w:eastAsia="Times New Roman" w:hAnsi="Times New Roman" w:cs="Times New Roman"/>
          <w:sz w:val="24"/>
          <w:szCs w:val="24"/>
          <w:highlight w:val="yellow"/>
        </w:rPr>
        <w:t>ФИО</w:t>
      </w:r>
      <w:proofErr w:type="gramStart"/>
      <w:r w:rsidRPr="00265DED">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в соответствии с Критериями, учитывая характер полученного повреждения, длительность расстройства здоровья и стойкость утраты трудоспособности </w:t>
      </w:r>
      <w:r w:rsidR="00265DED" w:rsidRPr="00265DED">
        <w:rPr>
          <w:rFonts w:ascii="Times New Roman" w:eastAsia="Times New Roman" w:hAnsi="Times New Roman" w:cs="Times New Roman"/>
          <w:sz w:val="24"/>
          <w:szCs w:val="24"/>
          <w:highlight w:val="yellow"/>
        </w:rPr>
        <w:t>ФИО</w:t>
      </w:r>
      <w:r w:rsidRPr="00265DED">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усматриваются признаки состава преступления, предусмотренного ч.1 ст. 112 УК РФ. В свою очередь преступление, предусмотренное данной статьёй Уголовного кодекса РФ, согласно ст.20УПК РФ, относится к категории преступлений публичного обвинения, и </w:t>
      </w:r>
      <w:r>
        <w:rPr>
          <w:rFonts w:ascii="Times New Roman" w:eastAsia="Times New Roman" w:hAnsi="Times New Roman" w:cs="Times New Roman"/>
          <w:sz w:val="24"/>
          <w:szCs w:val="24"/>
        </w:rPr>
        <w:t xml:space="preserve">расследование данного </w:t>
      </w:r>
      <w:r>
        <w:rPr>
          <w:rFonts w:ascii="Times New Roman" w:eastAsia="Times New Roman" w:hAnsi="Times New Roman" w:cs="Times New Roman"/>
          <w:sz w:val="24"/>
          <w:szCs w:val="24"/>
        </w:rPr>
        <w:lastRenderedPageBreak/>
        <w:t>преступления относится к компетенции следственных органов и не зависит о заявления потерпевшей.</w:t>
      </w:r>
    </w:p>
    <w:p w:rsidR="00B009A7" w:rsidRDefault="008C5207" w:rsidP="00265DED">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ч. 1-3 ст. 21 УПК РФ уголовное преследование от имени государства по уголовным делам публичного и </w:t>
      </w:r>
      <w:proofErr w:type="spellStart"/>
      <w:r>
        <w:rPr>
          <w:rFonts w:ascii="Times New Roman" w:eastAsia="Times New Roman" w:hAnsi="Times New Roman" w:cs="Times New Roman"/>
          <w:sz w:val="24"/>
          <w:szCs w:val="24"/>
        </w:rPr>
        <w:t>частно</w:t>
      </w:r>
      <w:proofErr w:type="spellEnd"/>
      <w:r>
        <w:rPr>
          <w:rFonts w:ascii="Times New Roman" w:eastAsia="Times New Roman" w:hAnsi="Times New Roman" w:cs="Times New Roman"/>
          <w:sz w:val="24"/>
          <w:szCs w:val="24"/>
        </w:rPr>
        <w:t>-публичного обвин</w:t>
      </w:r>
      <w:r>
        <w:rPr>
          <w:rFonts w:ascii="Times New Roman" w:eastAsia="Times New Roman" w:hAnsi="Times New Roman" w:cs="Times New Roman"/>
          <w:sz w:val="24"/>
          <w:szCs w:val="24"/>
        </w:rPr>
        <w:t>ения осуществляют прокурор, а также следователь и дознаватель. В каждом случае обнаружения признаков преступления прокурор, следователь, орган дознания и дознаватель принимают предусмотренные настоящим Кодексом меры по установлению события преступления, из</w:t>
      </w:r>
      <w:r>
        <w:rPr>
          <w:rFonts w:ascii="Times New Roman" w:eastAsia="Times New Roman" w:hAnsi="Times New Roman" w:cs="Times New Roman"/>
          <w:sz w:val="24"/>
          <w:szCs w:val="24"/>
        </w:rPr>
        <w:t>обличению лица или лиц, виновных в совершении преступления. Руководитель следственного органа, следователь, а также с согласия прокурора дознаватель в случаях, предусмотренных частью четвертой статьи 20 настоящего Кодекса, уполномочены осуществлять уголовн</w:t>
      </w:r>
      <w:r>
        <w:rPr>
          <w:rFonts w:ascii="Times New Roman" w:eastAsia="Times New Roman" w:hAnsi="Times New Roman" w:cs="Times New Roman"/>
          <w:sz w:val="24"/>
          <w:szCs w:val="24"/>
        </w:rPr>
        <w:t>ое преследование по уголовным делам независимо от волеизъявления потерпевшего.</w:t>
      </w:r>
    </w:p>
    <w:p w:rsidR="00B009A7" w:rsidRDefault="008C5207" w:rsidP="00265DED">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Действия </w:t>
      </w:r>
      <w:r w:rsidR="00265DED" w:rsidRPr="00265DED">
        <w:rPr>
          <w:rFonts w:ascii="Times New Roman" w:eastAsia="Times New Roman" w:hAnsi="Times New Roman" w:cs="Times New Roman"/>
          <w:sz w:val="24"/>
          <w:szCs w:val="24"/>
          <w:highlight w:val="yellow"/>
        </w:rPr>
        <w:t>ФИО</w:t>
      </w:r>
      <w:r>
        <w:rPr>
          <w:rFonts w:ascii="Times New Roman" w:eastAsia="Times New Roman" w:hAnsi="Times New Roman" w:cs="Times New Roman"/>
          <w:sz w:val="24"/>
          <w:szCs w:val="24"/>
        </w:rPr>
        <w:t xml:space="preserve"> нельзя назвать обычными бытовыми ссорами. Указанные действия должны быть охарактеризованы как домашнее насилие. </w:t>
      </w:r>
    </w:p>
    <w:p w:rsidR="00B009A7" w:rsidRDefault="008C5207" w:rsidP="00265DED">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Социологи под домашним насилием понимают с</w:t>
      </w:r>
      <w:r>
        <w:rPr>
          <w:rFonts w:ascii="Times New Roman" w:eastAsia="Times New Roman" w:hAnsi="Times New Roman" w:cs="Times New Roman"/>
          <w:sz w:val="24"/>
          <w:szCs w:val="24"/>
        </w:rPr>
        <w:t xml:space="preserve">истематически повторяющиеся акты физического,  психологического, сексуального, экономического воздействия на близких людей, которые совершаются против их воли с целью  обретения власти и  контроля над ними. </w:t>
      </w:r>
    </w:p>
    <w:p w:rsidR="00B009A7" w:rsidRDefault="008C5207" w:rsidP="00265DED">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Именно систематичность актов насилия отличает до</w:t>
      </w:r>
      <w:r>
        <w:rPr>
          <w:rFonts w:ascii="Times New Roman" w:eastAsia="Times New Roman" w:hAnsi="Times New Roman" w:cs="Times New Roman"/>
          <w:sz w:val="24"/>
          <w:szCs w:val="24"/>
        </w:rPr>
        <w:t xml:space="preserve">машнее насилие от простого конфликта, что также подтверждает, что действия </w:t>
      </w:r>
      <w:r w:rsidR="00265DED" w:rsidRPr="00265DED">
        <w:rPr>
          <w:rFonts w:ascii="Times New Roman" w:eastAsia="Times New Roman" w:hAnsi="Times New Roman" w:cs="Times New Roman"/>
          <w:sz w:val="24"/>
          <w:szCs w:val="24"/>
          <w:highlight w:val="yellow"/>
        </w:rPr>
        <w:t>ФИО</w:t>
      </w:r>
      <w:r>
        <w:rPr>
          <w:rFonts w:ascii="Times New Roman" w:eastAsia="Times New Roman" w:hAnsi="Times New Roman" w:cs="Times New Roman"/>
          <w:sz w:val="24"/>
          <w:szCs w:val="24"/>
        </w:rPr>
        <w:t xml:space="preserve"> должны быть квалифицированы как истязание, т.е. причинение физических или психических страданий путем систематического нанесения побоев либо иными насильственными действ</w:t>
      </w:r>
      <w:r>
        <w:rPr>
          <w:rFonts w:ascii="Times New Roman" w:eastAsia="Times New Roman" w:hAnsi="Times New Roman" w:cs="Times New Roman"/>
          <w:sz w:val="24"/>
          <w:szCs w:val="24"/>
        </w:rPr>
        <w:t>иями, если это не повлекло последствий, указанных в статьях 111 и 112 настоящего Кодекса.</w:t>
      </w:r>
    </w:p>
    <w:p w:rsidR="00B009A7" w:rsidRDefault="008C5207" w:rsidP="00265DED">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следует отметить, что международное законодательство, ратифицированное РФ, также содержит обязательства государства предотвращать домашнее насилие, расследоват</w:t>
      </w:r>
      <w:r>
        <w:rPr>
          <w:rFonts w:ascii="Times New Roman" w:eastAsia="Times New Roman" w:hAnsi="Times New Roman" w:cs="Times New Roman"/>
          <w:sz w:val="24"/>
          <w:szCs w:val="24"/>
        </w:rPr>
        <w:t>ь его и наказывать виновных, а также защищать права потерпевших.</w:t>
      </w:r>
    </w:p>
    <w:p w:rsidR="00B009A7" w:rsidRDefault="008C5207" w:rsidP="00265DED">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обязанность государства проявлять должную осмотрительность для предотвращения, расследования, судебного преследования актов домашнего насилия и наказания за их совершение предусмотрена Конвенции о ликвидации всех форм дискриминации в отношении женщин 1</w:t>
      </w:r>
      <w:r>
        <w:rPr>
          <w:rFonts w:ascii="Times New Roman" w:eastAsia="Times New Roman" w:hAnsi="Times New Roman" w:cs="Times New Roman"/>
          <w:sz w:val="24"/>
          <w:szCs w:val="24"/>
        </w:rPr>
        <w:t xml:space="preserve">979г. </w:t>
      </w:r>
      <w:proofErr w:type="gramStart"/>
      <w:r>
        <w:rPr>
          <w:rFonts w:ascii="Times New Roman" w:eastAsia="Times New Roman" w:hAnsi="Times New Roman" w:cs="Times New Roman"/>
          <w:sz w:val="24"/>
          <w:szCs w:val="24"/>
        </w:rPr>
        <w:t>(См. например, "Обзор судебной практики Верховного Суда Российской Федерации N 1 (2016)" (утв. Президиумом Верховного Суда РФ 13.04.2016).</w:t>
      </w:r>
      <w:proofErr w:type="gramEnd"/>
      <w:r>
        <w:rPr>
          <w:rFonts w:ascii="Times New Roman" w:eastAsia="Times New Roman" w:hAnsi="Times New Roman" w:cs="Times New Roman"/>
          <w:sz w:val="24"/>
          <w:szCs w:val="24"/>
        </w:rPr>
        <w:t xml:space="preserve"> Подобной позиции придерживается и Европейский суд по правам человека (далее – ЕСПЧ), который также не раз указы</w:t>
      </w:r>
      <w:r>
        <w:rPr>
          <w:rFonts w:ascii="Times New Roman" w:eastAsia="Times New Roman" w:hAnsi="Times New Roman" w:cs="Times New Roman"/>
          <w:sz w:val="24"/>
          <w:szCs w:val="24"/>
        </w:rPr>
        <w:t xml:space="preserve">вал, что бездействие государства по делам о домашнем насилии может быть расценено как нарушение государством своих обязательств, предусмотренных ст.3, 8 14 Конвенции о защите прав человека и основных свобод. </w:t>
      </w:r>
    </w:p>
    <w:p w:rsidR="00B009A7" w:rsidRDefault="008C5207" w:rsidP="00265DED">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решении по делу </w:t>
      </w:r>
      <w:proofErr w:type="spellStart"/>
      <w:r>
        <w:rPr>
          <w:rFonts w:ascii="Times New Roman" w:eastAsia="Times New Roman" w:hAnsi="Times New Roman" w:cs="Times New Roman"/>
          <w:sz w:val="24"/>
          <w:szCs w:val="24"/>
        </w:rPr>
        <w:t>Opuz</w:t>
      </w:r>
      <w:proofErr w:type="spellEnd"/>
      <w:r>
        <w:rPr>
          <w:rFonts w:ascii="Times New Roman" w:eastAsia="Times New Roman" w:hAnsi="Times New Roman" w:cs="Times New Roman"/>
          <w:sz w:val="24"/>
          <w:szCs w:val="24"/>
        </w:rPr>
        <w:t xml:space="preserve"> против Турции ЕСПЧ вперв</w:t>
      </w:r>
      <w:r>
        <w:rPr>
          <w:rFonts w:ascii="Times New Roman" w:eastAsia="Times New Roman" w:hAnsi="Times New Roman" w:cs="Times New Roman"/>
          <w:sz w:val="24"/>
          <w:szCs w:val="24"/>
        </w:rPr>
        <w:t xml:space="preserve">ые по делам о домашнем насилии установил, что насилие, которое заявительница и ее мать испытали на себе, было связано с их полом; жертвами домашнего насилия становились преимущественно женщины, а дискриминационная пассивность судов поощряла его. </w:t>
      </w:r>
      <w:proofErr w:type="gramStart"/>
      <w:r>
        <w:rPr>
          <w:rFonts w:ascii="Times New Roman" w:eastAsia="Times New Roman" w:hAnsi="Times New Roman" w:cs="Times New Roman"/>
          <w:sz w:val="24"/>
          <w:szCs w:val="24"/>
        </w:rPr>
        <w:t>Суд решил,</w:t>
      </w:r>
      <w:r>
        <w:rPr>
          <w:rFonts w:ascii="Times New Roman" w:eastAsia="Times New Roman" w:hAnsi="Times New Roman" w:cs="Times New Roman"/>
          <w:sz w:val="24"/>
          <w:szCs w:val="24"/>
        </w:rPr>
        <w:t xml:space="preserve"> что отказ государства защищать женщин от домашнего насилия нарушает право женщин на равную защиту закона, а также право не подвергаться бесчеловечному и унижающему достоинство обращению (статьи 3 и 14 Европейской Конвенции о защите прав человека и основны</w:t>
      </w:r>
      <w:r>
        <w:rPr>
          <w:rFonts w:ascii="Times New Roman" w:eastAsia="Times New Roman" w:hAnsi="Times New Roman" w:cs="Times New Roman"/>
          <w:sz w:val="24"/>
          <w:szCs w:val="24"/>
        </w:rPr>
        <w:t>х свобод) (</w:t>
      </w:r>
      <w:proofErr w:type="spellStart"/>
      <w:r>
        <w:rPr>
          <w:rFonts w:ascii="Times New Roman" w:eastAsia="Times New Roman" w:hAnsi="Times New Roman" w:cs="Times New Roman"/>
          <w:sz w:val="24"/>
          <w:szCs w:val="24"/>
        </w:rPr>
        <w:t>Opuz</w:t>
      </w:r>
      <w:proofErr w:type="spellEnd"/>
      <w:r>
        <w:rPr>
          <w:rFonts w:ascii="Times New Roman" w:eastAsia="Times New Roman" w:hAnsi="Times New Roman" w:cs="Times New Roman"/>
          <w:sz w:val="24"/>
          <w:szCs w:val="24"/>
        </w:rPr>
        <w:t xml:space="preserve"> v.</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Turkey</w:t>
      </w:r>
      <w:proofErr w:type="spellEnd"/>
      <w:r>
        <w:rPr>
          <w:rFonts w:ascii="Times New Roman" w:eastAsia="Times New Roman" w:hAnsi="Times New Roman" w:cs="Times New Roman"/>
          <w:sz w:val="24"/>
          <w:szCs w:val="24"/>
        </w:rPr>
        <w:t>, № 33401/02, 09/06/2009).</w:t>
      </w:r>
      <w:proofErr w:type="gramEnd"/>
    </w:p>
    <w:p w:rsidR="00B009A7" w:rsidRDefault="008C5207" w:rsidP="00265DED">
      <w:pPr>
        <w:spacing w:after="0" w:line="276"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решении по делу E.S. и другие против Словакии ЕСПЧ решил, что отказ властей Словакии предоставить заявительнице и ее детям незамедлительную защиту от насилия со </w:t>
      </w:r>
      <w:r>
        <w:rPr>
          <w:rFonts w:ascii="Times New Roman" w:eastAsia="Times New Roman" w:hAnsi="Times New Roman" w:cs="Times New Roman"/>
          <w:sz w:val="24"/>
          <w:szCs w:val="24"/>
        </w:rPr>
        <w:lastRenderedPageBreak/>
        <w:t>стороны ее мужа нарушило статью 3 (запрещ</w:t>
      </w:r>
      <w:r>
        <w:rPr>
          <w:rFonts w:ascii="Times New Roman" w:eastAsia="Times New Roman" w:hAnsi="Times New Roman" w:cs="Times New Roman"/>
          <w:sz w:val="24"/>
          <w:szCs w:val="24"/>
        </w:rPr>
        <w:t xml:space="preserve">ение бесчеловечного или унижающего достоинство обращения) и статью 8 (право на уважение частной и семейной жизни) Европейской Конвенции о защите прав человека и основных свобод (E.S. </w:t>
      </w:r>
      <w:proofErr w:type="spellStart"/>
      <w:r>
        <w:rPr>
          <w:rFonts w:ascii="Times New Roman" w:eastAsia="Times New Roman" w:hAnsi="Times New Roman" w:cs="Times New Roman"/>
          <w:sz w:val="24"/>
          <w:szCs w:val="24"/>
        </w:rPr>
        <w:t>and</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others</w:t>
      </w:r>
      <w:proofErr w:type="spellEnd"/>
      <w:r>
        <w:rPr>
          <w:rFonts w:ascii="Times New Roman" w:eastAsia="Times New Roman" w:hAnsi="Times New Roman" w:cs="Times New Roman"/>
          <w:sz w:val="24"/>
          <w:szCs w:val="24"/>
        </w:rPr>
        <w:t xml:space="preserve"> v. </w:t>
      </w:r>
      <w:proofErr w:type="spellStart"/>
      <w:proofErr w:type="gramStart"/>
      <w:r>
        <w:rPr>
          <w:rFonts w:ascii="Times New Roman" w:eastAsia="Times New Roman" w:hAnsi="Times New Roman" w:cs="Times New Roman"/>
          <w:sz w:val="24"/>
          <w:szCs w:val="24"/>
        </w:rPr>
        <w:t>Slovakia</w:t>
      </w:r>
      <w:proofErr w:type="spellEnd"/>
      <w:r>
        <w:rPr>
          <w:rFonts w:ascii="Times New Roman" w:eastAsia="Times New Roman" w:hAnsi="Times New Roman" w:cs="Times New Roman"/>
          <w:sz w:val="24"/>
          <w:szCs w:val="24"/>
        </w:rPr>
        <w:t>, № 8227/04, 15/09/2009)</w:t>
      </w:r>
      <w:proofErr w:type="gramEnd"/>
    </w:p>
    <w:p w:rsidR="00B009A7" w:rsidRDefault="00265DED" w:rsidP="00265DED">
      <w:pPr>
        <w:spacing w:after="0" w:line="276" w:lineRule="auto"/>
        <w:ind w:firstLine="709"/>
        <w:jc w:val="both"/>
        <w:rPr>
          <w:rFonts w:ascii="Times New Roman" w:eastAsia="Times New Roman" w:hAnsi="Times New Roman" w:cs="Times New Roman"/>
          <w:b/>
          <w:sz w:val="24"/>
          <w:szCs w:val="24"/>
        </w:rPr>
      </w:pPr>
      <w:proofErr w:type="spellStart"/>
      <w:r w:rsidRPr="00265DED">
        <w:rPr>
          <w:rFonts w:ascii="Times New Roman" w:eastAsia="Times New Roman" w:hAnsi="Times New Roman" w:cs="Times New Roman"/>
          <w:b/>
          <w:sz w:val="24"/>
          <w:szCs w:val="24"/>
          <w:highlight w:val="yellow"/>
        </w:rPr>
        <w:t>ФИО_________</w:t>
      </w:r>
      <w:r w:rsidR="008C5207">
        <w:rPr>
          <w:rFonts w:ascii="Times New Roman" w:eastAsia="Times New Roman" w:hAnsi="Times New Roman" w:cs="Times New Roman"/>
          <w:b/>
          <w:sz w:val="24"/>
          <w:szCs w:val="24"/>
        </w:rPr>
        <w:t>как</w:t>
      </w:r>
      <w:proofErr w:type="spellEnd"/>
      <w:r w:rsidR="008C5207">
        <w:rPr>
          <w:rFonts w:ascii="Times New Roman" w:eastAsia="Times New Roman" w:hAnsi="Times New Roman" w:cs="Times New Roman"/>
          <w:b/>
          <w:sz w:val="24"/>
          <w:szCs w:val="24"/>
        </w:rPr>
        <w:t xml:space="preserve"> потерпевш</w:t>
      </w:r>
      <w:r w:rsidR="008C5207">
        <w:rPr>
          <w:rFonts w:ascii="Times New Roman" w:eastAsia="Times New Roman" w:hAnsi="Times New Roman" w:cs="Times New Roman"/>
          <w:b/>
          <w:sz w:val="24"/>
          <w:szCs w:val="24"/>
        </w:rPr>
        <w:t>ая имеет право на эффективное расследование совершенного в отношении нее преступления. Считаю, что по данному делу право потерпевшей на эффективное расследование нарушено (процессуальный аспект статьи 3 Европейской Конвенции).</w:t>
      </w:r>
    </w:p>
    <w:p w:rsidR="00B009A7" w:rsidRDefault="008C5207" w:rsidP="00265DED">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момента первого обращения с</w:t>
      </w:r>
      <w:r>
        <w:rPr>
          <w:rFonts w:ascii="Times New Roman" w:eastAsia="Times New Roman" w:hAnsi="Times New Roman" w:cs="Times New Roman"/>
          <w:sz w:val="24"/>
          <w:szCs w:val="24"/>
        </w:rPr>
        <w:t xml:space="preserve"> заявлением в отношении </w:t>
      </w:r>
      <w:r w:rsidR="00265DED" w:rsidRPr="00265DED">
        <w:rPr>
          <w:rFonts w:ascii="Times New Roman" w:eastAsia="Times New Roman" w:hAnsi="Times New Roman" w:cs="Times New Roman"/>
          <w:sz w:val="24"/>
          <w:szCs w:val="24"/>
          <w:highlight w:val="yellow"/>
        </w:rPr>
        <w:t>ФИО_____</w:t>
      </w:r>
      <w:r>
        <w:rPr>
          <w:rFonts w:ascii="Times New Roman" w:eastAsia="Times New Roman" w:hAnsi="Times New Roman" w:cs="Times New Roman"/>
          <w:sz w:val="24"/>
          <w:szCs w:val="24"/>
        </w:rPr>
        <w:t xml:space="preserve">. по настоящий момент заявительнице и её представителем не предоставляется никакой информации о ходе проводимых проверок.  Между тем, в соответствии с ч. 6 ст. 148 УПК РФ признав постановление органа дознания, дознавателя </w:t>
      </w:r>
      <w:r>
        <w:rPr>
          <w:rFonts w:ascii="Times New Roman" w:eastAsia="Times New Roman" w:hAnsi="Times New Roman" w:cs="Times New Roman"/>
          <w:sz w:val="24"/>
          <w:szCs w:val="24"/>
        </w:rPr>
        <w:t>об отказе в возбуждении уголовного дела незаконным или необоснованным, прокурор отменяет его и направляет соответствующее постановление начальнику органа дознания со своими указаниями, устанавливая срок их исполнения. Признав отказ руководителя следственно</w:t>
      </w:r>
      <w:r>
        <w:rPr>
          <w:rFonts w:ascii="Times New Roman" w:eastAsia="Times New Roman" w:hAnsi="Times New Roman" w:cs="Times New Roman"/>
          <w:sz w:val="24"/>
          <w:szCs w:val="24"/>
        </w:rPr>
        <w:t xml:space="preserve">го органа, следователя в возбуждении уголовного дела незаконным или необоснованным, прокурор в срок не позднее 5 суток с момента получения материалов проверки сообщения о преступлении отменяет </w:t>
      </w:r>
      <w:proofErr w:type="gramStart"/>
      <w:r>
        <w:rPr>
          <w:rFonts w:ascii="Times New Roman" w:eastAsia="Times New Roman" w:hAnsi="Times New Roman" w:cs="Times New Roman"/>
          <w:sz w:val="24"/>
          <w:szCs w:val="24"/>
        </w:rPr>
        <w:t>постановление</w:t>
      </w:r>
      <w:proofErr w:type="gramEnd"/>
      <w:r>
        <w:rPr>
          <w:rFonts w:ascii="Times New Roman" w:eastAsia="Times New Roman" w:hAnsi="Times New Roman" w:cs="Times New Roman"/>
          <w:sz w:val="24"/>
          <w:szCs w:val="24"/>
        </w:rPr>
        <w:t xml:space="preserve"> об отказе в возбуждении уголовного дела, о чем вы</w:t>
      </w:r>
      <w:r>
        <w:rPr>
          <w:rFonts w:ascii="Times New Roman" w:eastAsia="Times New Roman" w:hAnsi="Times New Roman" w:cs="Times New Roman"/>
          <w:sz w:val="24"/>
          <w:szCs w:val="24"/>
        </w:rPr>
        <w:t>носит мотивированное постановление с изложением конкретных обстоятельств, подлежащих дополнительной проверке, которое вместе с указанными материалами незамедлительно направляет руководителю следственного органа. Признав отказ руководителя следственного орг</w:t>
      </w:r>
      <w:r>
        <w:rPr>
          <w:rFonts w:ascii="Times New Roman" w:eastAsia="Times New Roman" w:hAnsi="Times New Roman" w:cs="Times New Roman"/>
          <w:sz w:val="24"/>
          <w:szCs w:val="24"/>
        </w:rPr>
        <w:t>ана, следователя в возбуждении уголовного дела незаконным или необоснованным, соответствующий руководитель следственного органа отменяет его и возбуждает уголовное дело либо направляет материалы для дополнительной проверки со своими указаниями, устанавлива</w:t>
      </w:r>
      <w:r>
        <w:rPr>
          <w:rFonts w:ascii="Times New Roman" w:eastAsia="Times New Roman" w:hAnsi="Times New Roman" w:cs="Times New Roman"/>
          <w:sz w:val="24"/>
          <w:szCs w:val="24"/>
        </w:rPr>
        <w:t>я срок их исполнения.</w:t>
      </w:r>
    </w:p>
    <w:p w:rsidR="00B009A7" w:rsidRDefault="008C5207" w:rsidP="00265DED">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Таким образом, вследствие незаконных действий и бездействия </w:t>
      </w:r>
      <w:r w:rsidR="00265DED" w:rsidRPr="00265DED">
        <w:rPr>
          <w:rFonts w:ascii="Times New Roman" w:eastAsia="Times New Roman" w:hAnsi="Times New Roman" w:cs="Times New Roman"/>
          <w:sz w:val="24"/>
          <w:szCs w:val="24"/>
          <w:highlight w:val="yellow"/>
        </w:rPr>
        <w:t>_________________________________________________________(орган</w:t>
      </w:r>
      <w:r w:rsidR="00265D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были нарушены права заявительницы </w:t>
      </w:r>
      <w:r w:rsidR="00265DED" w:rsidRPr="00265DED">
        <w:rPr>
          <w:rFonts w:ascii="Times New Roman" w:eastAsia="Times New Roman" w:hAnsi="Times New Roman" w:cs="Times New Roman"/>
          <w:sz w:val="24"/>
          <w:szCs w:val="24"/>
          <w:highlight w:val="yellow"/>
        </w:rPr>
        <w:t>ФИО__________</w:t>
      </w:r>
      <w:r>
        <w:rPr>
          <w:rFonts w:ascii="Times New Roman" w:eastAsia="Times New Roman" w:hAnsi="Times New Roman" w:cs="Times New Roman"/>
          <w:sz w:val="24"/>
          <w:szCs w:val="24"/>
        </w:rPr>
        <w:t xml:space="preserve"> гарантированные статьями 3 (запрещение бесчеловечного или унижающего достоинст</w:t>
      </w:r>
      <w:r>
        <w:rPr>
          <w:rFonts w:ascii="Times New Roman" w:eastAsia="Times New Roman" w:hAnsi="Times New Roman" w:cs="Times New Roman"/>
          <w:sz w:val="24"/>
          <w:szCs w:val="24"/>
        </w:rPr>
        <w:t xml:space="preserve">во обращения), 8 (право на уважение частной и семейной жизни) и 14 (запрет дискриминации) Европейской Конвенции о защите прав человека и основных свобод. </w:t>
      </w:r>
    </w:p>
    <w:p w:rsidR="00B009A7" w:rsidRDefault="008C5207" w:rsidP="00265DED">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w:t>
      </w:r>
      <w:proofErr w:type="gramStart"/>
      <w:r>
        <w:rPr>
          <w:rFonts w:ascii="Times New Roman" w:eastAsia="Times New Roman" w:hAnsi="Times New Roman" w:cs="Times New Roman"/>
          <w:sz w:val="24"/>
          <w:szCs w:val="24"/>
        </w:rPr>
        <w:t>изложенного</w:t>
      </w:r>
      <w:proofErr w:type="gramEnd"/>
      <w:r>
        <w:rPr>
          <w:rFonts w:ascii="Times New Roman" w:eastAsia="Times New Roman" w:hAnsi="Times New Roman" w:cs="Times New Roman"/>
          <w:sz w:val="24"/>
          <w:szCs w:val="24"/>
        </w:rPr>
        <w:t xml:space="preserve">, </w:t>
      </w:r>
    </w:p>
    <w:p w:rsidR="00B009A7" w:rsidRDefault="00B009A7">
      <w:pPr>
        <w:spacing w:after="0" w:line="360" w:lineRule="auto"/>
        <w:jc w:val="both"/>
        <w:rPr>
          <w:rFonts w:ascii="Times New Roman" w:eastAsia="Times New Roman" w:hAnsi="Times New Roman" w:cs="Times New Roman"/>
          <w:sz w:val="24"/>
          <w:szCs w:val="24"/>
        </w:rPr>
      </w:pPr>
    </w:p>
    <w:p w:rsidR="00B009A7" w:rsidRDefault="008C520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ПРОШУ:</w:t>
      </w:r>
    </w:p>
    <w:p w:rsidR="00B009A7" w:rsidRDefault="008C520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Признать незаконными бездействие</w:t>
      </w:r>
      <w:r w:rsidR="00265DED">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 xml:space="preserve"> </w:t>
      </w:r>
      <w:r w:rsidR="00265DED">
        <w:rPr>
          <w:rFonts w:ascii="Times New Roman" w:eastAsia="Times New Roman" w:hAnsi="Times New Roman" w:cs="Times New Roman"/>
          <w:sz w:val="24"/>
          <w:szCs w:val="24"/>
        </w:rPr>
        <w:t>(ОРГАН И ФИО ДОЛЖНОСТНОГО ЛИЦА)</w:t>
      </w:r>
      <w:r>
        <w:rPr>
          <w:rFonts w:ascii="Times New Roman" w:eastAsia="Times New Roman" w:hAnsi="Times New Roman" w:cs="Times New Roman"/>
          <w:sz w:val="24"/>
          <w:szCs w:val="24"/>
        </w:rPr>
        <w:t xml:space="preserve"> выразившееся в не проведении всех необходимых следственных и иных процессуальных действий, необходимых для проведения полной и объективной прове</w:t>
      </w:r>
      <w:r>
        <w:rPr>
          <w:rFonts w:ascii="Times New Roman" w:eastAsia="Times New Roman" w:hAnsi="Times New Roman" w:cs="Times New Roman"/>
          <w:sz w:val="24"/>
          <w:szCs w:val="24"/>
        </w:rPr>
        <w:t xml:space="preserve">рки по сообщению о преступлении по материалам, зарегистрированным в КУСП № </w:t>
      </w:r>
      <w:r w:rsidR="00265DED" w:rsidRPr="00265DED">
        <w:rPr>
          <w:rFonts w:ascii="Times New Roman" w:eastAsia="Times New Roman" w:hAnsi="Times New Roman" w:cs="Times New Roman"/>
          <w:sz w:val="24"/>
          <w:szCs w:val="24"/>
          <w:highlight w:val="yellow"/>
        </w:rPr>
        <w:t>____</w:t>
      </w:r>
      <w:r w:rsidRPr="00265DED">
        <w:rPr>
          <w:rFonts w:ascii="Times New Roman" w:eastAsia="Times New Roman" w:hAnsi="Times New Roman" w:cs="Times New Roman"/>
          <w:sz w:val="24"/>
          <w:szCs w:val="24"/>
          <w:highlight w:val="yellow"/>
        </w:rPr>
        <w:t xml:space="preserve">, </w:t>
      </w:r>
      <w:r w:rsidR="00265DED" w:rsidRPr="00265DED">
        <w:rPr>
          <w:rFonts w:ascii="Times New Roman" w:eastAsia="Times New Roman" w:hAnsi="Times New Roman" w:cs="Times New Roman"/>
          <w:sz w:val="24"/>
          <w:szCs w:val="24"/>
          <w:highlight w:val="yellow"/>
        </w:rPr>
        <w:t>____</w:t>
      </w:r>
      <w:r w:rsidRPr="00265DED">
        <w:rPr>
          <w:rFonts w:ascii="Times New Roman" w:eastAsia="Times New Roman" w:hAnsi="Times New Roman" w:cs="Times New Roman"/>
          <w:sz w:val="24"/>
          <w:szCs w:val="24"/>
          <w:highlight w:val="yellow"/>
        </w:rPr>
        <w:t xml:space="preserve">, </w:t>
      </w:r>
      <w:proofErr w:type="gramStart"/>
      <w:r w:rsidRPr="00265DED">
        <w:rPr>
          <w:rFonts w:ascii="Times New Roman" w:eastAsia="Times New Roman" w:hAnsi="Times New Roman" w:cs="Times New Roman"/>
          <w:sz w:val="24"/>
          <w:szCs w:val="24"/>
          <w:highlight w:val="yellow"/>
        </w:rPr>
        <w:t>от</w:t>
      </w:r>
      <w:proofErr w:type="gramEnd"/>
      <w:r w:rsidRPr="00265DED">
        <w:rPr>
          <w:rFonts w:ascii="Times New Roman" w:eastAsia="Times New Roman" w:hAnsi="Times New Roman" w:cs="Times New Roman"/>
          <w:sz w:val="24"/>
          <w:szCs w:val="24"/>
          <w:highlight w:val="yellow"/>
        </w:rPr>
        <w:t xml:space="preserve"> </w:t>
      </w:r>
      <w:r w:rsidR="00265DED" w:rsidRPr="00265DED">
        <w:rPr>
          <w:rFonts w:ascii="Times New Roman" w:eastAsia="Times New Roman" w:hAnsi="Times New Roman" w:cs="Times New Roman"/>
          <w:sz w:val="24"/>
          <w:szCs w:val="24"/>
          <w:highlight w:val="yellow"/>
        </w:rPr>
        <w:t>ДАТА</w:t>
      </w:r>
      <w:r>
        <w:rPr>
          <w:rFonts w:ascii="Times New Roman" w:eastAsia="Times New Roman" w:hAnsi="Times New Roman" w:cs="Times New Roman"/>
          <w:sz w:val="24"/>
          <w:szCs w:val="24"/>
        </w:rPr>
        <w:t xml:space="preserve"> г., </w:t>
      </w:r>
      <w:r w:rsidRPr="00265DED">
        <w:rPr>
          <w:rFonts w:ascii="Times New Roman" w:eastAsia="Times New Roman" w:hAnsi="Times New Roman" w:cs="Times New Roman"/>
          <w:sz w:val="24"/>
          <w:szCs w:val="24"/>
          <w:highlight w:val="yellow"/>
        </w:rPr>
        <w:t xml:space="preserve">КУСП № </w:t>
      </w:r>
      <w:r w:rsidR="00265DED" w:rsidRPr="00265DED">
        <w:rPr>
          <w:rFonts w:ascii="Times New Roman" w:eastAsia="Times New Roman" w:hAnsi="Times New Roman" w:cs="Times New Roman"/>
          <w:sz w:val="24"/>
          <w:szCs w:val="24"/>
          <w:highlight w:val="yellow"/>
        </w:rPr>
        <w:t>___</w:t>
      </w:r>
      <w:r w:rsidRPr="00265DED">
        <w:rPr>
          <w:rFonts w:ascii="Times New Roman" w:eastAsia="Times New Roman" w:hAnsi="Times New Roman" w:cs="Times New Roman"/>
          <w:sz w:val="24"/>
          <w:szCs w:val="24"/>
          <w:highlight w:val="yellow"/>
        </w:rPr>
        <w:t xml:space="preserve">, </w:t>
      </w:r>
      <w:r w:rsidR="00265DED" w:rsidRPr="00265DED">
        <w:rPr>
          <w:rFonts w:ascii="Times New Roman" w:eastAsia="Times New Roman" w:hAnsi="Times New Roman" w:cs="Times New Roman"/>
          <w:sz w:val="24"/>
          <w:szCs w:val="24"/>
          <w:highlight w:val="yellow"/>
        </w:rPr>
        <w:t>____</w:t>
      </w:r>
      <w:r w:rsidRPr="00265DED">
        <w:rPr>
          <w:rFonts w:ascii="Times New Roman" w:eastAsia="Times New Roman" w:hAnsi="Times New Roman" w:cs="Times New Roman"/>
          <w:sz w:val="24"/>
          <w:szCs w:val="24"/>
          <w:highlight w:val="yellow"/>
        </w:rPr>
        <w:t xml:space="preserve"> от </w:t>
      </w:r>
      <w:r w:rsidR="00265DED" w:rsidRPr="00265DED">
        <w:rPr>
          <w:rFonts w:ascii="Times New Roman" w:eastAsia="Times New Roman" w:hAnsi="Times New Roman" w:cs="Times New Roman"/>
          <w:sz w:val="24"/>
          <w:szCs w:val="24"/>
          <w:highlight w:val="yellow"/>
        </w:rPr>
        <w:t>ДАТА</w:t>
      </w:r>
      <w:r w:rsidRPr="00265DED">
        <w:rPr>
          <w:rFonts w:ascii="Times New Roman" w:eastAsia="Times New Roman" w:hAnsi="Times New Roman" w:cs="Times New Roman"/>
          <w:sz w:val="24"/>
          <w:szCs w:val="24"/>
          <w:highlight w:val="yellow"/>
        </w:rPr>
        <w:t xml:space="preserve"> г.</w:t>
      </w:r>
    </w:p>
    <w:p w:rsidR="00B009A7" w:rsidRDefault="008C520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Признать незаконными Постановление об отказе в возбуждении уголовного дела в отношении </w:t>
      </w:r>
      <w:r w:rsidR="00265DED" w:rsidRPr="00265DED">
        <w:rPr>
          <w:rFonts w:ascii="Times New Roman" w:eastAsia="Times New Roman" w:hAnsi="Times New Roman" w:cs="Times New Roman"/>
          <w:sz w:val="24"/>
          <w:szCs w:val="24"/>
          <w:highlight w:val="yellow"/>
        </w:rPr>
        <w:t>ФИО________</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 </w:t>
      </w:r>
      <w:r w:rsidR="00265DED">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 xml:space="preserve"> г., вынесенное по материалам, зарегистрированным в </w:t>
      </w:r>
      <w:r w:rsidRPr="00265DED">
        <w:rPr>
          <w:rFonts w:ascii="Times New Roman" w:eastAsia="Times New Roman" w:hAnsi="Times New Roman" w:cs="Times New Roman"/>
          <w:sz w:val="24"/>
          <w:szCs w:val="24"/>
          <w:highlight w:val="yellow"/>
        </w:rPr>
        <w:t xml:space="preserve">КУСП </w:t>
      </w:r>
      <w:r w:rsidR="00265DED" w:rsidRPr="00265DED">
        <w:rPr>
          <w:rFonts w:ascii="Times New Roman" w:eastAsia="Times New Roman" w:hAnsi="Times New Roman" w:cs="Times New Roman"/>
          <w:sz w:val="24"/>
          <w:szCs w:val="24"/>
          <w:highlight w:val="yellow"/>
        </w:rPr>
        <w:t>_______________</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w:t>
      </w:r>
      <w:r w:rsidR="00265DED">
        <w:rPr>
          <w:rFonts w:ascii="Times New Roman" w:eastAsia="Times New Roman" w:hAnsi="Times New Roman" w:cs="Times New Roman"/>
          <w:sz w:val="24"/>
          <w:szCs w:val="24"/>
        </w:rPr>
        <w:t xml:space="preserve"> </w:t>
      </w:r>
      <w:r w:rsidR="00265DED" w:rsidRPr="00265DED">
        <w:rPr>
          <w:rFonts w:ascii="Times New Roman" w:eastAsia="Times New Roman" w:hAnsi="Times New Roman" w:cs="Times New Roman"/>
          <w:sz w:val="24"/>
          <w:szCs w:val="24"/>
          <w:highlight w:val="yellow"/>
        </w:rPr>
        <w:lastRenderedPageBreak/>
        <w:t>______________________________________________________(орган и должностное лицо)</w:t>
      </w:r>
    </w:p>
    <w:p w:rsidR="00B009A7" w:rsidRDefault="008C520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Истребовать из ОВМД России по району ____________</w:t>
      </w:r>
      <w:r>
        <w:rPr>
          <w:rFonts w:ascii="Times New Roman" w:eastAsia="Times New Roman" w:hAnsi="Times New Roman" w:cs="Times New Roman"/>
          <w:sz w:val="24"/>
          <w:szCs w:val="24"/>
        </w:rPr>
        <w:t xml:space="preserve"> материалы проверок, </w:t>
      </w:r>
      <w:proofErr w:type="gramStart"/>
      <w:r>
        <w:rPr>
          <w:rFonts w:ascii="Times New Roman" w:eastAsia="Times New Roman" w:hAnsi="Times New Roman" w:cs="Times New Roman"/>
          <w:sz w:val="24"/>
          <w:szCs w:val="24"/>
        </w:rPr>
        <w:t>зарегистрированным</w:t>
      </w:r>
      <w:proofErr w:type="gramEnd"/>
      <w:r>
        <w:rPr>
          <w:rFonts w:ascii="Times New Roman" w:eastAsia="Times New Roman" w:hAnsi="Times New Roman" w:cs="Times New Roman"/>
          <w:sz w:val="24"/>
          <w:szCs w:val="24"/>
        </w:rPr>
        <w:t xml:space="preserve"> в </w:t>
      </w:r>
      <w:r w:rsidRPr="008C5207">
        <w:rPr>
          <w:rFonts w:ascii="Times New Roman" w:eastAsia="Times New Roman" w:hAnsi="Times New Roman" w:cs="Times New Roman"/>
          <w:sz w:val="24"/>
          <w:szCs w:val="24"/>
          <w:highlight w:val="yellow"/>
        </w:rPr>
        <w:t>КУСП _____________________________________.</w:t>
      </w:r>
    </w:p>
    <w:p w:rsidR="00B009A7" w:rsidRDefault="00B009A7">
      <w:pPr>
        <w:spacing w:after="0" w:line="360" w:lineRule="auto"/>
        <w:jc w:val="both"/>
        <w:rPr>
          <w:rFonts w:ascii="Times New Roman" w:eastAsia="Times New Roman" w:hAnsi="Times New Roman" w:cs="Times New Roman"/>
          <w:sz w:val="24"/>
          <w:szCs w:val="24"/>
        </w:rPr>
      </w:pPr>
    </w:p>
    <w:p w:rsidR="00B009A7" w:rsidRDefault="008C5207">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w:t>
      </w:r>
    </w:p>
    <w:p w:rsidR="00B009A7" w:rsidRDefault="008C52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ордер адвоката</w:t>
      </w:r>
    </w:p>
    <w:p w:rsidR="00B009A7" w:rsidRDefault="008C520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копия Постановления об отказе в возбуждении уголовного дела в отношении </w:t>
      </w:r>
      <w:r w:rsidRPr="008C5207">
        <w:rPr>
          <w:rFonts w:ascii="Times New Roman" w:eastAsia="Times New Roman" w:hAnsi="Times New Roman" w:cs="Times New Roman"/>
          <w:sz w:val="24"/>
          <w:szCs w:val="24"/>
          <w:highlight w:val="yellow"/>
        </w:rPr>
        <w:t>ФИО____</w:t>
      </w:r>
      <w:r w:rsidRPr="008C5207">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 xml:space="preserve"> от </w:t>
      </w:r>
      <w:bookmarkStart w:id="1" w:name="_GoBack"/>
      <w:bookmarkEnd w:id="1"/>
      <w:r w:rsidRPr="008C5207">
        <w:rPr>
          <w:rFonts w:ascii="Times New Roman" w:eastAsia="Times New Roman" w:hAnsi="Times New Roman" w:cs="Times New Roman"/>
          <w:sz w:val="24"/>
          <w:szCs w:val="24"/>
          <w:highlight w:val="yellow"/>
        </w:rPr>
        <w:t>____________</w:t>
      </w:r>
      <w:proofErr w:type="gramStart"/>
      <w:r w:rsidRPr="008C5207">
        <w:rPr>
          <w:rFonts w:ascii="Times New Roman" w:eastAsia="Times New Roman" w:hAnsi="Times New Roman" w:cs="Times New Roman"/>
          <w:sz w:val="24"/>
          <w:szCs w:val="24"/>
          <w:highlight w:val="yellow"/>
        </w:rPr>
        <w:t>г</w:t>
      </w:r>
      <w:proofErr w:type="gramEnd"/>
      <w:r w:rsidRPr="008C5207">
        <w:rPr>
          <w:rFonts w:ascii="Times New Roman" w:eastAsia="Times New Roman" w:hAnsi="Times New Roman" w:cs="Times New Roman"/>
          <w:sz w:val="24"/>
          <w:szCs w:val="24"/>
          <w:highlight w:val="yellow"/>
        </w:rPr>
        <w:t>.</w:t>
      </w:r>
    </w:p>
    <w:p w:rsidR="00B009A7" w:rsidRDefault="00B009A7">
      <w:pPr>
        <w:spacing w:after="0" w:line="360" w:lineRule="auto"/>
        <w:jc w:val="both"/>
        <w:rPr>
          <w:rFonts w:ascii="Times New Roman" w:eastAsia="Times New Roman" w:hAnsi="Times New Roman" w:cs="Times New Roman"/>
          <w:sz w:val="24"/>
          <w:szCs w:val="24"/>
        </w:rPr>
      </w:pPr>
    </w:p>
    <w:p w:rsidR="00B009A7" w:rsidRDefault="00B009A7">
      <w:pPr>
        <w:spacing w:after="0" w:line="360" w:lineRule="auto"/>
        <w:jc w:val="both"/>
        <w:rPr>
          <w:rFonts w:ascii="Times New Roman" w:eastAsia="Times New Roman" w:hAnsi="Times New Roman" w:cs="Times New Roman"/>
          <w:sz w:val="24"/>
          <w:szCs w:val="24"/>
        </w:rPr>
      </w:pPr>
    </w:p>
    <w:p w:rsidR="00B009A7" w:rsidRDefault="00B009A7">
      <w:pPr>
        <w:spacing w:after="0" w:line="360" w:lineRule="auto"/>
        <w:jc w:val="both"/>
        <w:rPr>
          <w:rFonts w:ascii="Times New Roman" w:eastAsia="Times New Roman" w:hAnsi="Times New Roman" w:cs="Times New Roman"/>
          <w:sz w:val="24"/>
          <w:szCs w:val="24"/>
        </w:rPr>
      </w:pPr>
    </w:p>
    <w:p w:rsidR="00B009A7" w:rsidRDefault="00B009A7">
      <w:pPr>
        <w:spacing w:after="0" w:line="360" w:lineRule="auto"/>
        <w:jc w:val="both"/>
        <w:rPr>
          <w:rFonts w:ascii="Times New Roman" w:eastAsia="Times New Roman" w:hAnsi="Times New Roman" w:cs="Times New Roman"/>
          <w:sz w:val="24"/>
          <w:szCs w:val="24"/>
        </w:rPr>
      </w:pPr>
    </w:p>
    <w:p w:rsidR="00B009A7" w:rsidRDefault="008C520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 2018 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 адвокат _________</w:t>
      </w:r>
    </w:p>
    <w:sectPr w:rsidR="00B009A7">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009A7"/>
    <w:rsid w:val="000A2BC4"/>
    <w:rsid w:val="00265DED"/>
    <w:rsid w:val="008C5207"/>
    <w:rsid w:val="00B00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1763</Words>
  <Characters>10050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proskurina</dc:creator>
  <cp:lastModifiedBy>proskurina</cp:lastModifiedBy>
  <cp:revision>2</cp:revision>
  <dcterms:created xsi:type="dcterms:W3CDTF">2018-12-10T10:36:00Z</dcterms:created>
  <dcterms:modified xsi:type="dcterms:W3CDTF">2018-12-10T10:36:00Z</dcterms:modified>
</cp:coreProperties>
</file>